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1" w:rsidRPr="00BC3430" w:rsidRDefault="00E71E31" w:rsidP="00E71E31">
      <w:pPr>
        <w:jc w:val="center"/>
        <w:rPr>
          <w:b/>
          <w:sz w:val="28"/>
          <w:szCs w:val="28"/>
          <w:lang w:val="sr-Cyrl-CS"/>
        </w:rPr>
      </w:pPr>
      <w:r w:rsidRPr="00BC3430">
        <w:rPr>
          <w:b/>
          <w:sz w:val="28"/>
          <w:szCs w:val="28"/>
          <w:lang w:val="sr-Cyrl-CS"/>
        </w:rPr>
        <w:t>ОПЕРАТИВНИ ПЛАН НАСТАВНИКА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sr-Latn-CS"/>
        </w:rPr>
        <w:t xml:space="preserve">                            </w:t>
      </w:r>
      <w:r>
        <w:rPr>
          <w:sz w:val="28"/>
          <w:szCs w:val="28"/>
          <w:lang w:val="sr-Cyrl-CS"/>
        </w:rPr>
        <w:t>Школска 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/201</w:t>
      </w:r>
      <w:r w:rsidR="008B7FBC"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 година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МЕСЕЦ </w:t>
      </w:r>
      <w:r w:rsidR="0079233C">
        <w:rPr>
          <w:b/>
          <w:sz w:val="28"/>
          <w:szCs w:val="28"/>
        </w:rPr>
        <w:t>СЕПТЕМБАР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  <w:r w:rsidR="008B7FBC">
        <w:rPr>
          <w:sz w:val="28"/>
          <w:szCs w:val="28"/>
          <w:lang w:val="sr-Cyrl-CS"/>
        </w:rPr>
        <w:t>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. ГОДИНЕ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</w:p>
    <w:p w:rsidR="00E71E31" w:rsidRDefault="00E71E31" w:rsidP="00E71E31">
      <w:pPr>
        <w:rPr>
          <w:lang w:val="sr-Cyrl-CS"/>
        </w:rPr>
      </w:pPr>
      <w:r w:rsidRPr="00614A6C">
        <w:rPr>
          <w:b/>
          <w:lang w:val="sr-Cyrl-CS"/>
        </w:rPr>
        <w:t>Назив предмета</w:t>
      </w:r>
      <w:r w:rsidRPr="0034739D">
        <w:rPr>
          <w:b/>
          <w:lang w:val="sr-Cyrl-CS"/>
        </w:rPr>
        <w:t>:</w:t>
      </w:r>
      <w:r w:rsidRPr="0034739D">
        <w:rPr>
          <w:lang w:val="sr-Cyrl-CS"/>
        </w:rPr>
        <w:t xml:space="preserve"> </w:t>
      </w:r>
      <w:r>
        <w:t xml:space="preserve">    </w:t>
      </w:r>
      <w:r w:rsidR="00AC0E01" w:rsidRPr="002C2F98">
        <w:rPr>
          <w:b/>
        </w:rPr>
        <w:t>Математика</w:t>
      </w:r>
      <w:r w:rsidRPr="002C2F98">
        <w:rPr>
          <w:b/>
        </w:rPr>
        <w:t xml:space="preserve"> </w:t>
      </w:r>
      <w:r>
        <w:t xml:space="preserve">                                    </w:t>
      </w:r>
      <w:r w:rsidR="00AC0E01">
        <w:t xml:space="preserve">     </w:t>
      </w:r>
      <w:r w:rsidRPr="00614A6C">
        <w:rPr>
          <w:b/>
          <w:lang w:val="sr-Cyrl-CS"/>
        </w:rPr>
        <w:t xml:space="preserve"> Разред </w:t>
      </w:r>
      <w:r w:rsidRPr="00614A6C">
        <w:rPr>
          <w:lang w:val="sr-Cyrl-CS"/>
        </w:rPr>
        <w:t xml:space="preserve"> </w:t>
      </w:r>
      <w:r>
        <w:t xml:space="preserve"> </w:t>
      </w:r>
      <w:r w:rsidR="002479A8">
        <w:rPr>
          <w:lang/>
        </w:rPr>
        <w:t>5</w:t>
      </w:r>
      <w:r w:rsidR="00AC0E01">
        <w:t>.</w:t>
      </w:r>
      <w:r>
        <w:t xml:space="preserve">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             </w:t>
      </w:r>
      <w:r w:rsidRPr="00614A6C">
        <w:rPr>
          <w:b/>
          <w:lang w:val="sr-Cyrl-CS"/>
        </w:rPr>
        <w:t>Одељење</w:t>
      </w:r>
      <w:r w:rsidRPr="0034739D">
        <w:rPr>
          <w:lang w:val="sr-Cyrl-CS"/>
        </w:rPr>
        <w:t xml:space="preserve"> </w:t>
      </w:r>
      <w:r>
        <w:t xml:space="preserve">       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</w:t>
      </w:r>
      <w:r w:rsidRPr="00614A6C">
        <w:rPr>
          <w:b/>
          <w:lang w:val="sr-Cyrl-CS"/>
        </w:rPr>
        <w:t>Недељни фонд часова</w:t>
      </w:r>
      <w:r>
        <w:rPr>
          <w:b/>
          <w:lang w:val="sr-Cyrl-CS"/>
        </w:rPr>
        <w:t>:</w:t>
      </w:r>
      <w:r>
        <w:rPr>
          <w:lang w:val="sr-Cyrl-CS"/>
        </w:rPr>
        <w:t xml:space="preserve">   </w:t>
      </w:r>
      <w:r w:rsidR="00AC0E01">
        <w:rPr>
          <w:lang w:val="sr-Cyrl-CS"/>
        </w:rPr>
        <w:t>4</w:t>
      </w:r>
    </w:p>
    <w:p w:rsidR="00AC0E01" w:rsidRDefault="00AC0E01" w:rsidP="00E71E31">
      <w:pPr>
        <w:rPr>
          <w:lang w:val="sr-Cyrl-CS"/>
        </w:rPr>
      </w:pPr>
    </w:p>
    <w:p w:rsidR="00AC0E01" w:rsidRPr="00AC0E01" w:rsidRDefault="00E71E31" w:rsidP="00AC0E01">
      <w:pPr>
        <w:rPr>
          <w:lang w:val="sr-Cyrl-CS"/>
        </w:rPr>
      </w:pPr>
      <w:r>
        <w:rPr>
          <w:lang w:val="sr-Cyrl-CS"/>
        </w:rPr>
        <w:t>Оцена остварености плана и разлози одступања за протекли месец:</w:t>
      </w:r>
      <w:r w:rsidR="00AC0E01">
        <w:rPr>
          <w:lang w:val="sr-Cyrl-CS"/>
        </w:rPr>
        <w:t xml:space="preserve"> </w:t>
      </w:r>
    </w:p>
    <w:p w:rsidR="00E71E31" w:rsidRPr="00614A6C" w:rsidRDefault="00E71E31" w:rsidP="00E71E31">
      <w:pPr>
        <w:rPr>
          <w:lang w:val="sr-Cyrl-CS"/>
        </w:rPr>
      </w:pPr>
    </w:p>
    <w:p w:rsidR="00E71E31" w:rsidRPr="00614A6C" w:rsidRDefault="00E71E31" w:rsidP="00E71E31">
      <w:pPr>
        <w:rPr>
          <w:b/>
          <w:sz w:val="28"/>
          <w:szCs w:val="28"/>
          <w:lang w:val="sr-Cyrl-CS"/>
        </w:rPr>
      </w:pPr>
    </w:p>
    <w:tbl>
      <w:tblPr>
        <w:tblW w:w="48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562"/>
        <w:gridCol w:w="4109"/>
        <w:gridCol w:w="1615"/>
        <w:gridCol w:w="1704"/>
        <w:gridCol w:w="1525"/>
        <w:gridCol w:w="1794"/>
        <w:gridCol w:w="2509"/>
      </w:tblGrid>
      <w:tr w:rsidR="00DF5BAB" w:rsidRPr="00614A6C" w:rsidTr="0079233C">
        <w:trPr>
          <w:cantSplit/>
          <w:trHeight w:val="1213"/>
        </w:trPr>
        <w:tc>
          <w:tcPr>
            <w:tcW w:w="208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тема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Рердни бр.часа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DF5BAB" w:rsidRDefault="00DF5BAB" w:rsidP="00E71E3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71B8">
              <w:rPr>
                <w:b/>
                <w:sz w:val="28"/>
                <w:szCs w:val="28"/>
                <w:lang w:val="sr-Cyrl-CS"/>
              </w:rPr>
              <w:t>Назив наставне јединице</w:t>
            </w:r>
          </w:p>
          <w:p w:rsidR="00DF5BAB" w:rsidRPr="00296C35" w:rsidRDefault="00DF5BAB" w:rsidP="00E71E3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96C35">
              <w:rPr>
                <w:b/>
                <w:sz w:val="16"/>
                <w:szCs w:val="16"/>
                <w:lang w:val="sr-Cyrl-CS"/>
              </w:rPr>
              <w:t>(навести и корелацију;везе унутар предмета и са другим предметима)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Облици </w:t>
            </w:r>
            <w:r>
              <w:rPr>
                <w:b/>
                <w:sz w:val="22"/>
                <w:szCs w:val="22"/>
              </w:rPr>
              <w:t>и м</w:t>
            </w:r>
            <w:r w:rsidRPr="00BE71B8">
              <w:rPr>
                <w:b/>
                <w:sz w:val="22"/>
                <w:szCs w:val="22"/>
                <w:lang w:val="sr-Cyrl-CS"/>
              </w:rPr>
              <w:t>етоде рада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средства</w:t>
            </w:r>
          </w:p>
        </w:tc>
        <w:tc>
          <w:tcPr>
            <w:tcW w:w="622" w:type="pct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</w:rPr>
            </w:pPr>
            <w:r w:rsidRPr="002C2F98">
              <w:rPr>
                <w:b/>
                <w:sz w:val="22"/>
                <w:szCs w:val="22"/>
                <w:lang w:val="sr-Cyrl-CS"/>
              </w:rPr>
              <w:t>Корелација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(Само)евалуација и корекција</w:t>
            </w:r>
          </w:p>
        </w:tc>
      </w:tr>
      <w:tr w:rsidR="00FF2498" w:rsidTr="00FF2498">
        <w:trPr>
          <w:trHeight w:val="360"/>
        </w:trPr>
        <w:tc>
          <w:tcPr>
            <w:tcW w:w="208" w:type="pct"/>
            <w:vMerge w:val="restart"/>
            <w:shd w:val="clear" w:color="auto" w:fill="auto"/>
            <w:textDirection w:val="btLr"/>
            <w:vAlign w:val="center"/>
          </w:tcPr>
          <w:p w:rsidR="00FF2498" w:rsidRPr="00FF2498" w:rsidRDefault="00FF2498" w:rsidP="002F464F">
            <w:pPr>
              <w:ind w:left="113" w:right="113"/>
              <w:jc w:val="center"/>
              <w:rPr>
                <w:b/>
                <w:sz w:val="32"/>
                <w:szCs w:val="32"/>
                <w:lang w:val="sr-Cyrl-CS"/>
              </w:rPr>
            </w:pPr>
            <w:r w:rsidRPr="00FF2498">
              <w:rPr>
                <w:rFonts w:eastAsia="Arial"/>
                <w:b/>
                <w:color w:val="000000"/>
                <w:kern w:val="24"/>
              </w:rPr>
              <w:t>ПРИРОДНИ БРОЈЕВИ И ДЕЉИВОСТ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1.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</w:rPr>
            </w:pPr>
            <w:r w:rsidRPr="00FF2498">
              <w:rPr>
                <w:rFonts w:eastAsia="Arial"/>
                <w:color w:val="000000"/>
                <w:kern w:val="24"/>
              </w:rPr>
              <w:t>Упознавање</w:t>
            </w:r>
            <w:r w:rsidRPr="00FF2498">
              <w:rPr>
                <w:color w:val="000000"/>
                <w:kern w:val="24"/>
                <w:lang/>
              </w:rPr>
              <w:t xml:space="preserve"> ученика са програмом наставе и учења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F2498" w:rsidRPr="00FF2498" w:rsidRDefault="00FF2498" w:rsidP="00EE2177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разговор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F2498" w:rsidRPr="00FF2498" w:rsidRDefault="00FF2498" w:rsidP="00EE2177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 w:val="restart"/>
            <w:shd w:val="clear" w:color="auto" w:fill="auto"/>
            <w:textDirection w:val="btLr"/>
            <w:vAlign w:val="center"/>
          </w:tcPr>
          <w:p w:rsidR="00FF2498" w:rsidRPr="00FF2498" w:rsidRDefault="00FF2498" w:rsidP="002F464F">
            <w:pPr>
              <w:ind w:left="113" w:right="113"/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Вербално – текстуална наставна средства (жива реч, уџбеник, електронски додатак, тестови, контролни задаци, радни листови и сл.)</w:t>
            </w:r>
          </w:p>
        </w:tc>
        <w:tc>
          <w:tcPr>
            <w:tcW w:w="622" w:type="pct"/>
            <w:vAlign w:val="center"/>
          </w:tcPr>
          <w:p w:rsidR="00FF2498" w:rsidRPr="00FF2498" w:rsidRDefault="00FF2498" w:rsidP="002F464F">
            <w:pPr>
              <w:jc w:val="center"/>
            </w:pPr>
          </w:p>
        </w:tc>
        <w:tc>
          <w:tcPr>
            <w:tcW w:w="870" w:type="pct"/>
            <w:vMerge w:val="restart"/>
            <w:shd w:val="clear" w:color="auto" w:fill="auto"/>
            <w:textDirection w:val="btLr"/>
            <w:vAlign w:val="center"/>
          </w:tcPr>
          <w:p w:rsidR="00FF2498" w:rsidRPr="002C2F98" w:rsidRDefault="00FF2498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C2F98">
              <w:rPr>
                <w:sz w:val="20"/>
                <w:szCs w:val="20"/>
                <w:lang w:val="sr-Cyrl-CS"/>
              </w:rPr>
              <w:t>- Систематско праћење ученика кроз:</w:t>
            </w:r>
          </w:p>
          <w:p w:rsidR="00FF2498" w:rsidRPr="002C2F98" w:rsidRDefault="00FF2498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C2F98">
              <w:rPr>
                <w:sz w:val="20"/>
                <w:szCs w:val="20"/>
                <w:lang w:val="sr-Cyrl-CS"/>
              </w:rPr>
              <w:t>1. ангажовање ученика на часу,</w:t>
            </w:r>
          </w:p>
          <w:p w:rsidR="00FF2498" w:rsidRPr="002C2F98" w:rsidRDefault="00FF2498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C2F98">
              <w:rPr>
                <w:sz w:val="20"/>
                <w:szCs w:val="20"/>
                <w:lang w:val="sr-Cyrl-CS"/>
              </w:rPr>
              <w:t>2. проверу домаћих задатака и рад неких задатака из домаћег задатка</w:t>
            </w:r>
          </w:p>
          <w:p w:rsidR="00FF2498" w:rsidRPr="002C2F98" w:rsidRDefault="00FF2498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</w:p>
          <w:p w:rsidR="00FF2498" w:rsidRPr="002C2F98" w:rsidRDefault="00FF2498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C2F98">
              <w:rPr>
                <w:sz w:val="20"/>
                <w:szCs w:val="20"/>
                <w:lang w:val="sr-Cyrl-CS"/>
              </w:rPr>
              <w:t>- Периодично праћење ученика кроз:</w:t>
            </w:r>
          </w:p>
          <w:p w:rsidR="00FF2498" w:rsidRPr="002C2F98" w:rsidRDefault="00FF2498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C2F98">
              <w:rPr>
                <w:sz w:val="20"/>
                <w:szCs w:val="20"/>
                <w:lang w:val="sr-Cyrl-CS"/>
              </w:rPr>
              <w:t>1. усмене одговоре</w:t>
            </w:r>
          </w:p>
          <w:p w:rsidR="00FF2498" w:rsidRPr="00B6743D" w:rsidRDefault="00FF2498" w:rsidP="002F464F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C2F98">
              <w:rPr>
                <w:sz w:val="20"/>
                <w:szCs w:val="20"/>
                <w:lang w:val="sr-Cyrl-CS"/>
              </w:rPr>
              <w:t>2. писмене провере (тестови, контролни).</w:t>
            </w: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2F464F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2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>Основне операције у скупу</w:t>
            </w:r>
            <w:r w:rsidRPr="00FF2498">
              <w:rPr>
                <w:rFonts w:eastAsia="Arial"/>
                <w:i/>
                <w:iCs/>
                <w:color w:val="000000"/>
                <w:kern w:val="24"/>
              </w:rPr>
              <w:t>N</w:t>
            </w:r>
            <w:r w:rsidRPr="00FF2498">
              <w:rPr>
                <w:rFonts w:eastAsia="Arial"/>
                <w:i/>
                <w:iCs/>
                <w:color w:val="000000"/>
                <w:kern w:val="24"/>
                <w:vertAlign w:val="subscript"/>
              </w:rPr>
              <w:t>0</w:t>
            </w:r>
            <w:r w:rsidRPr="00FF2498">
              <w:rPr>
                <w:rFonts w:eastAsia="Arial"/>
                <w:color w:val="000000"/>
                <w:kern w:val="24"/>
                <w:lang/>
              </w:rPr>
              <w:t xml:space="preserve">.Бројевни изрази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</w:pPr>
          </w:p>
        </w:tc>
        <w:tc>
          <w:tcPr>
            <w:tcW w:w="622" w:type="pct"/>
            <w:vAlign w:val="center"/>
          </w:tcPr>
          <w:p w:rsidR="00FF2498" w:rsidRPr="00FF2498" w:rsidRDefault="00FF2498" w:rsidP="008B7FBC"/>
        </w:tc>
        <w:tc>
          <w:tcPr>
            <w:tcW w:w="870" w:type="pct"/>
            <w:vMerge/>
            <w:shd w:val="clear" w:color="auto" w:fill="auto"/>
            <w:vAlign w:val="center"/>
          </w:tcPr>
          <w:p w:rsidR="00FF2498" w:rsidRPr="00B6743D" w:rsidRDefault="00FF2498" w:rsidP="002F464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2F464F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3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>Основне операције у скупу</w:t>
            </w:r>
            <w:r w:rsidRPr="00FF2498">
              <w:rPr>
                <w:rFonts w:eastAsia="Arial"/>
                <w:i/>
                <w:iCs/>
                <w:color w:val="000000"/>
                <w:kern w:val="24"/>
              </w:rPr>
              <w:t>N</w:t>
            </w:r>
            <w:r w:rsidRPr="00FF2498">
              <w:rPr>
                <w:rFonts w:eastAsia="Arial"/>
                <w:i/>
                <w:iCs/>
                <w:color w:val="000000"/>
                <w:kern w:val="24"/>
                <w:vertAlign w:val="subscript"/>
              </w:rPr>
              <w:t>0</w:t>
            </w:r>
            <w:r w:rsidRPr="00FF2498">
              <w:rPr>
                <w:rFonts w:eastAsia="Arial"/>
                <w:color w:val="000000"/>
                <w:kern w:val="24"/>
                <w:lang/>
              </w:rPr>
              <w:t xml:space="preserve">.Бројевни изрази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  <w:rPr>
                <w:lang/>
              </w:rPr>
            </w:pPr>
            <w:r w:rsidRPr="00FF2498">
              <w:rPr>
                <w:lang/>
              </w:rPr>
              <w:t>утврђивање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писмени рад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FF2498" w:rsidRPr="00FF2498" w:rsidRDefault="00FF2498" w:rsidP="002F464F">
            <w:pPr>
              <w:jc w:val="center"/>
            </w:pPr>
          </w:p>
        </w:tc>
        <w:tc>
          <w:tcPr>
            <w:tcW w:w="622" w:type="pct"/>
            <w:vAlign w:val="center"/>
          </w:tcPr>
          <w:p w:rsidR="00FF2498" w:rsidRPr="00FF2498" w:rsidRDefault="00FF2498" w:rsidP="002F464F">
            <w:pPr>
              <w:jc w:val="center"/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FF2498" w:rsidRPr="00B6743D" w:rsidRDefault="00FF2498" w:rsidP="002F464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4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b/>
                <w:color w:val="000000"/>
                <w:kern w:val="24"/>
                <w:lang/>
              </w:rPr>
            </w:pPr>
            <w:r w:rsidRPr="00FF2498">
              <w:rPr>
                <w:rFonts w:eastAsia="Arial"/>
                <w:b/>
                <w:color w:val="000000"/>
                <w:kern w:val="24"/>
                <w:lang/>
              </w:rPr>
              <w:t xml:space="preserve">Иницијални тест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/>
              </w:rPr>
            </w:pPr>
            <w:r w:rsidRPr="00FF2498">
              <w:rPr>
                <w:iCs/>
                <w:lang/>
              </w:rPr>
              <w:t>проверавање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622" w:type="pct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5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О дељењу у скупу </w:t>
            </w:r>
            <w:r w:rsidRPr="00FF2498">
              <w:rPr>
                <w:rFonts w:eastAsia="Arial"/>
                <w:i/>
                <w:iCs/>
                <w:color w:val="000000"/>
                <w:kern w:val="24"/>
              </w:rPr>
              <w:t>N</w:t>
            </w:r>
            <w:r w:rsidRPr="00FF2498">
              <w:rPr>
                <w:rFonts w:eastAsia="Arial"/>
                <w:i/>
                <w:iCs/>
                <w:color w:val="000000"/>
                <w:kern w:val="24"/>
                <w:vertAlign w:val="subscript"/>
              </w:rPr>
              <w:t>0</w:t>
            </w:r>
            <w:r w:rsidRPr="00FF2498">
              <w:rPr>
                <w:rFonts w:eastAsia="Arial"/>
                <w:iCs/>
                <w:color w:val="000000"/>
                <w:kern w:val="24"/>
                <w:lang/>
              </w:rPr>
              <w:t xml:space="preserve">. Дељивост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</w:rPr>
            </w:pPr>
            <w:r w:rsidRPr="00FF2498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6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О дељењу у скупу </w:t>
            </w:r>
            <w:r w:rsidRPr="00FF2498">
              <w:rPr>
                <w:rFonts w:eastAsia="Arial"/>
                <w:i/>
                <w:iCs/>
                <w:color w:val="000000"/>
                <w:kern w:val="24"/>
              </w:rPr>
              <w:t>N</w:t>
            </w:r>
            <w:r w:rsidRPr="00FF2498">
              <w:rPr>
                <w:rFonts w:eastAsia="Arial"/>
                <w:i/>
                <w:iCs/>
                <w:color w:val="000000"/>
                <w:kern w:val="24"/>
                <w:vertAlign w:val="subscript"/>
              </w:rPr>
              <w:t>0</w:t>
            </w:r>
            <w:r w:rsidRPr="00FF2498">
              <w:rPr>
                <w:rFonts w:eastAsia="Arial"/>
                <w:iCs/>
                <w:color w:val="000000"/>
                <w:kern w:val="24"/>
                <w:lang/>
              </w:rPr>
              <w:t xml:space="preserve">. Дељивост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</w:rPr>
            </w:pPr>
            <w:r w:rsidRPr="00FF2498">
              <w:rPr>
                <w:lang/>
              </w:rPr>
              <w:t>утврђивање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7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Својства дељивости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 xml:space="preserve">хеуристичка, фронтални 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  <w:textDirection w:val="btLr"/>
            <w:vAlign w:val="center"/>
          </w:tcPr>
          <w:p w:rsidR="00FF2498" w:rsidRPr="00BE71B8" w:rsidRDefault="00FF2498" w:rsidP="008B7FBC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8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Својства дељивости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</w:rPr>
            </w:pPr>
            <w:r w:rsidRPr="00FF2498">
              <w:rPr>
                <w:lang/>
              </w:rPr>
              <w:t>утврђивање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хеуристичко-дијалошка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en-US"/>
              </w:rPr>
              <w:t>9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</w:rPr>
              <w:t xml:space="preserve"> </w:t>
            </w: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Дељивост са 2, 5 и декадним јединицама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sr-Cyrl-CS"/>
              </w:rPr>
              <w:t>1</w:t>
            </w:r>
            <w:r w:rsidRPr="00FF2498">
              <w:rPr>
                <w:iCs/>
                <w:lang w:val="en-US"/>
              </w:rPr>
              <w:t>0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Дељивост са 4 и са 25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</w:rPr>
            </w:pPr>
            <w:r w:rsidRPr="00FF2498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sr-Cyrl-CS"/>
              </w:rPr>
              <w:t>1</w:t>
            </w:r>
            <w:r w:rsidRPr="00FF2498">
              <w:rPr>
                <w:iCs/>
                <w:lang w:val="en-US"/>
              </w:rPr>
              <w:t>1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>Дељивост са 2, 4, 5, 25 и са декадним јединицама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lang/>
              </w:rPr>
              <w:t>утврђивање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sr-Cyrl-CS"/>
              </w:rPr>
              <w:t>1</w:t>
            </w:r>
            <w:r w:rsidRPr="00FF2498">
              <w:rPr>
                <w:iCs/>
                <w:lang w:val="en-US"/>
              </w:rPr>
              <w:t>2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Дељивост са 9 и са 3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</w:rPr>
            </w:pPr>
            <w:r w:rsidRPr="00FF2498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 xml:space="preserve">дијалошка, </w:t>
            </w:r>
            <w:r w:rsidRPr="00FF2498">
              <w:rPr>
                <w:lang w:val="sr-Cyrl-CS"/>
              </w:rPr>
              <w:lastRenderedPageBreak/>
              <w:t>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iCs/>
                <w:lang w:val="sr-Cyrl-CS"/>
              </w:rPr>
              <w:t>1</w:t>
            </w:r>
            <w:r w:rsidRPr="00FF2498">
              <w:rPr>
                <w:iCs/>
                <w:lang w:val="en-US"/>
              </w:rPr>
              <w:t>3</w:t>
            </w:r>
            <w:r w:rsidRPr="00FF2498">
              <w:rPr>
                <w:iCs/>
                <w:lang w:val="sr-Cyrl-CS"/>
              </w:rPr>
              <w:t>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Дељивост са 9 и са 3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lang/>
              </w:rPr>
              <w:t>утврђивање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en-US"/>
              </w:rPr>
            </w:pPr>
            <w:r w:rsidRPr="00FF2498">
              <w:rPr>
                <w:iCs/>
                <w:lang w:val="en-US"/>
              </w:rPr>
              <w:t>14.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Прости и сложени бројеви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lang w:val="sr-Cyrl-CS"/>
              </w:rPr>
              <w:t>обрада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en-US"/>
              </w:rPr>
            </w:pPr>
            <w:r w:rsidRPr="00FF2498">
              <w:rPr>
                <w:iCs/>
                <w:lang w:val="en-US"/>
              </w:rPr>
              <w:t>15.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 xml:space="preserve">Прости и сложени бројеви 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lang/>
              </w:rPr>
              <w:t>утврђивање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дијалог, рад у пару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F2498" w:rsidTr="00FF2498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FF2498" w:rsidRPr="00BE71B8" w:rsidRDefault="00FF2498" w:rsidP="008B7FBC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en-US"/>
              </w:rPr>
            </w:pPr>
            <w:r w:rsidRPr="00FF2498">
              <w:rPr>
                <w:iCs/>
                <w:lang w:val="en-US"/>
              </w:rPr>
              <w:t>16.</w:t>
            </w:r>
          </w:p>
        </w:tc>
        <w:tc>
          <w:tcPr>
            <w:tcW w:w="1425" w:type="pct"/>
            <w:shd w:val="clear" w:color="auto" w:fill="FFFFFF"/>
            <w:vAlign w:val="center"/>
          </w:tcPr>
          <w:p w:rsidR="00FF2498" w:rsidRPr="00FF2498" w:rsidRDefault="00FF2498" w:rsidP="00FF2498">
            <w:pPr>
              <w:spacing w:after="60" w:line="256" w:lineRule="auto"/>
              <w:rPr>
                <w:rFonts w:eastAsia="Arial"/>
                <w:color w:val="000000"/>
                <w:kern w:val="24"/>
                <w:lang/>
              </w:rPr>
            </w:pPr>
            <w:r w:rsidRPr="00FF2498">
              <w:rPr>
                <w:rFonts w:eastAsia="Arial"/>
                <w:color w:val="000000"/>
                <w:kern w:val="24"/>
                <w:lang/>
              </w:rPr>
              <w:t>Дељивост. Прости и сложени бројеви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iCs/>
                <w:lang w:val="sr-Cyrl-CS"/>
              </w:rPr>
            </w:pPr>
            <w:r w:rsidRPr="00FF2498">
              <w:rPr>
                <w:lang/>
              </w:rPr>
              <w:t>утврђивање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  <w:r w:rsidRPr="00FF2498">
              <w:rPr>
                <w:lang w:val="sr-Cyrl-CS"/>
              </w:rPr>
              <w:t>дијалошка, фронтални</w:t>
            </w:r>
          </w:p>
        </w:tc>
        <w:tc>
          <w:tcPr>
            <w:tcW w:w="529" w:type="pct"/>
            <w:vMerge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  <w:rPr>
                <w:lang w:val="sr-Cyrl-CS"/>
              </w:rPr>
            </w:pPr>
          </w:p>
        </w:tc>
        <w:tc>
          <w:tcPr>
            <w:tcW w:w="622" w:type="pct"/>
            <w:shd w:val="clear" w:color="auto" w:fill="FFFFFF"/>
            <w:vAlign w:val="center"/>
          </w:tcPr>
          <w:p w:rsidR="00FF2498" w:rsidRPr="00FF2498" w:rsidRDefault="00FF2498" w:rsidP="008B7FBC">
            <w:pPr>
              <w:jc w:val="center"/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FF2498" w:rsidRPr="00B6743D" w:rsidRDefault="00FF2498" w:rsidP="008B7FBC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71E31" w:rsidRPr="00B6743D" w:rsidRDefault="00E71E31" w:rsidP="00E71E31"/>
    <w:p w:rsidR="00E71E31" w:rsidRPr="008B7FBC" w:rsidRDefault="00E71E31" w:rsidP="00D107D5">
      <w:pPr>
        <w:rPr>
          <w:b/>
          <w:sz w:val="28"/>
          <w:szCs w:val="28"/>
        </w:rPr>
      </w:pPr>
      <w:r w:rsidRPr="0034739D">
        <w:t xml:space="preserve">                                                                                                                                         </w:t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Pr="0034739D">
        <w:t xml:space="preserve">  </w:t>
      </w:r>
      <w:r w:rsidR="008B7FBC" w:rsidRPr="008B7FBC">
        <w:rPr>
          <w:b/>
        </w:rPr>
        <w:t>matematicar.in.rs</w:t>
      </w:r>
    </w:p>
    <w:sectPr w:rsidR="00E71E31" w:rsidRPr="008B7FBC" w:rsidSect="00E71E3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71E31"/>
    <w:rsid w:val="002479A8"/>
    <w:rsid w:val="00296C35"/>
    <w:rsid w:val="002C2F98"/>
    <w:rsid w:val="002F464F"/>
    <w:rsid w:val="004716B1"/>
    <w:rsid w:val="004D6709"/>
    <w:rsid w:val="004E2136"/>
    <w:rsid w:val="005D2163"/>
    <w:rsid w:val="005E5A35"/>
    <w:rsid w:val="006A7025"/>
    <w:rsid w:val="00734F82"/>
    <w:rsid w:val="0079233C"/>
    <w:rsid w:val="008B7FBC"/>
    <w:rsid w:val="00A3608F"/>
    <w:rsid w:val="00A92274"/>
    <w:rsid w:val="00AC0E01"/>
    <w:rsid w:val="00BE33FB"/>
    <w:rsid w:val="00C51183"/>
    <w:rsid w:val="00C9504C"/>
    <w:rsid w:val="00D107D5"/>
    <w:rsid w:val="00D42754"/>
    <w:rsid w:val="00DF5BAB"/>
    <w:rsid w:val="00E307CA"/>
    <w:rsid w:val="00E71E31"/>
    <w:rsid w:val="00EE2EA1"/>
    <w:rsid w:val="00F4392A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E31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ОПЕРАТИВНИ ПЛАН НАСТАВНИКА</vt:lpstr>
    </vt:vector>
  </TitlesOfParts>
  <Company>&lt;arabianhorse&gt;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ОПЕРАТИВНИ ПЛАН НАСТАВНИКА</dc:title>
  <dc:creator>korisnik</dc:creator>
  <cp:lastModifiedBy>Daco</cp:lastModifiedBy>
  <cp:revision>3</cp:revision>
  <dcterms:created xsi:type="dcterms:W3CDTF">2018-08-08T13:00:00Z</dcterms:created>
  <dcterms:modified xsi:type="dcterms:W3CDTF">2018-08-08T20:37:00Z</dcterms:modified>
</cp:coreProperties>
</file>